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744" w:rsidRDefault="00D02744" w:rsidP="00D02744">
      <w:pPr>
        <w:spacing w:line="480" w:lineRule="auto"/>
        <w:jc w:val="center"/>
        <w:rPr>
          <w:rFonts w:ascii="Times New Roman" w:hAnsi="Times New Roman" w:cs="Times New Roman"/>
          <w:sz w:val="24"/>
          <w:szCs w:val="24"/>
        </w:rPr>
      </w:pPr>
    </w:p>
    <w:p w:rsidR="00D02744" w:rsidRDefault="00D02744" w:rsidP="00D02744">
      <w:pPr>
        <w:spacing w:line="480" w:lineRule="auto"/>
        <w:jc w:val="center"/>
        <w:rPr>
          <w:rFonts w:ascii="Times New Roman" w:hAnsi="Times New Roman" w:cs="Times New Roman"/>
          <w:sz w:val="24"/>
          <w:szCs w:val="24"/>
        </w:rPr>
      </w:pPr>
    </w:p>
    <w:p w:rsidR="00D02744" w:rsidRDefault="00D02744" w:rsidP="00D02744">
      <w:pPr>
        <w:spacing w:line="480" w:lineRule="auto"/>
        <w:jc w:val="center"/>
        <w:rPr>
          <w:rFonts w:ascii="Times New Roman" w:hAnsi="Times New Roman" w:cs="Times New Roman"/>
          <w:sz w:val="24"/>
          <w:szCs w:val="24"/>
        </w:rPr>
      </w:pPr>
    </w:p>
    <w:p w:rsidR="009F5976" w:rsidRDefault="009F5976" w:rsidP="00D02744">
      <w:pPr>
        <w:spacing w:line="480" w:lineRule="auto"/>
        <w:jc w:val="center"/>
        <w:rPr>
          <w:rFonts w:ascii="Times New Roman" w:hAnsi="Times New Roman" w:cs="Times New Roman"/>
          <w:sz w:val="24"/>
          <w:szCs w:val="24"/>
        </w:rPr>
      </w:pPr>
      <w:r w:rsidRPr="00562FB1">
        <w:rPr>
          <w:rFonts w:ascii="Times New Roman" w:hAnsi="Times New Roman" w:cs="Times New Roman"/>
          <w:sz w:val="24"/>
          <w:szCs w:val="24"/>
        </w:rPr>
        <w:t>Stages of the Reconstruction</w:t>
      </w:r>
    </w:p>
    <w:p w:rsidR="00D02744" w:rsidRDefault="00D02744" w:rsidP="00D02744">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D02744" w:rsidRDefault="00D02744" w:rsidP="00D02744">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D02744" w:rsidRPr="00562FB1" w:rsidRDefault="00D02744" w:rsidP="00D02744">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D02744" w:rsidRDefault="00D02744" w:rsidP="00562FB1">
      <w:pPr>
        <w:spacing w:line="480" w:lineRule="auto"/>
        <w:rPr>
          <w:rFonts w:ascii="Times New Roman" w:hAnsi="Times New Roman" w:cs="Times New Roman"/>
          <w:sz w:val="24"/>
          <w:szCs w:val="24"/>
        </w:rPr>
      </w:pPr>
    </w:p>
    <w:p w:rsidR="00D02744" w:rsidRDefault="00D02744" w:rsidP="00562FB1">
      <w:pPr>
        <w:spacing w:line="480" w:lineRule="auto"/>
        <w:rPr>
          <w:rFonts w:ascii="Times New Roman" w:hAnsi="Times New Roman" w:cs="Times New Roman"/>
          <w:sz w:val="24"/>
          <w:szCs w:val="24"/>
        </w:rPr>
      </w:pPr>
    </w:p>
    <w:p w:rsidR="009F5976" w:rsidRPr="00562FB1" w:rsidRDefault="009F5976" w:rsidP="00BB3457">
      <w:pPr>
        <w:spacing w:line="480" w:lineRule="auto"/>
        <w:jc w:val="center"/>
        <w:rPr>
          <w:rFonts w:ascii="Times New Roman" w:hAnsi="Times New Roman" w:cs="Times New Roman"/>
          <w:sz w:val="24"/>
          <w:szCs w:val="24"/>
        </w:rPr>
      </w:pPr>
      <w:r w:rsidRPr="00562FB1">
        <w:rPr>
          <w:rFonts w:ascii="Times New Roman" w:hAnsi="Times New Roman" w:cs="Times New Roman"/>
          <w:sz w:val="24"/>
          <w:szCs w:val="24"/>
        </w:rPr>
        <w:t>Introduction</w:t>
      </w:r>
    </w:p>
    <w:p w:rsidR="009F5976" w:rsidRPr="00562FB1" w:rsidRDefault="009F5976" w:rsidP="00562FB1">
      <w:pPr>
        <w:spacing w:line="480" w:lineRule="auto"/>
        <w:rPr>
          <w:rFonts w:ascii="Times New Roman" w:hAnsi="Times New Roman" w:cs="Times New Roman"/>
          <w:sz w:val="24"/>
          <w:szCs w:val="24"/>
        </w:rPr>
      </w:pPr>
      <w:r w:rsidRPr="00562FB1">
        <w:rPr>
          <w:rFonts w:ascii="Times New Roman" w:hAnsi="Times New Roman" w:cs="Times New Roman"/>
          <w:sz w:val="24"/>
          <w:szCs w:val="24"/>
        </w:rPr>
        <w:t xml:space="preserve">In American history, the reconstruction period was the era between 1865 and 1877, the period after the American Civil War during which there were attempts to rectify slavery disparities and to deal with problems emerging from the re-integration of the eleven states into the union that had withdrawn at or before the eruption of the war. The reconstruction period was generally categorized into three phases or stages:  </w:t>
      </w:r>
      <w:r w:rsidR="00523B01">
        <w:rPr>
          <w:rStyle w:val="FootnoteReference"/>
          <w:rFonts w:ascii="Times New Roman" w:hAnsi="Times New Roman" w:cs="Times New Roman"/>
          <w:sz w:val="24"/>
          <w:szCs w:val="24"/>
        </w:rPr>
        <w:footnoteReference w:id="2"/>
      </w:r>
      <w:r w:rsidRPr="00562FB1">
        <w:rPr>
          <w:rFonts w:ascii="Times New Roman" w:hAnsi="Times New Roman" w:cs="Times New Roman"/>
          <w:sz w:val="24"/>
          <w:szCs w:val="24"/>
        </w:rPr>
        <w:t>the wartime reconstruction stage, presidential reconstruction, and racial reconstruction.  Reconstruction era ended in 1877 after the US government withdrew its troops from Southern states.</w:t>
      </w:r>
    </w:p>
    <w:p w:rsidR="009F5976" w:rsidRPr="00562FB1" w:rsidRDefault="009F5976" w:rsidP="00BB3457">
      <w:pPr>
        <w:spacing w:line="480" w:lineRule="auto"/>
        <w:jc w:val="center"/>
        <w:rPr>
          <w:rFonts w:ascii="Times New Roman" w:hAnsi="Times New Roman" w:cs="Times New Roman"/>
          <w:sz w:val="24"/>
          <w:szCs w:val="24"/>
        </w:rPr>
      </w:pPr>
      <w:r w:rsidRPr="00562FB1">
        <w:rPr>
          <w:rFonts w:ascii="Times New Roman" w:hAnsi="Times New Roman" w:cs="Times New Roman"/>
          <w:sz w:val="24"/>
          <w:szCs w:val="24"/>
        </w:rPr>
        <w:lastRenderedPageBreak/>
        <w:t>Wartime reconstruction</w:t>
      </w:r>
    </w:p>
    <w:p w:rsidR="009F5976" w:rsidRPr="00562FB1" w:rsidRDefault="009F5976" w:rsidP="00562FB1">
      <w:pPr>
        <w:spacing w:line="480" w:lineRule="auto"/>
        <w:rPr>
          <w:rFonts w:ascii="Times New Roman" w:hAnsi="Times New Roman" w:cs="Times New Roman"/>
          <w:sz w:val="24"/>
          <w:szCs w:val="24"/>
        </w:rPr>
      </w:pPr>
      <w:r w:rsidRPr="00562FB1">
        <w:rPr>
          <w:rFonts w:ascii="Times New Roman" w:hAnsi="Times New Roman" w:cs="Times New Roman"/>
          <w:sz w:val="24"/>
          <w:szCs w:val="24"/>
        </w:rPr>
        <w:t>Events that took place during the wartime reconstruction stage included the Ten-Percent Plan (1863), the Wade Davis Bill (1864), Forty-Acres and a Mule (1865), and Lincoln’s Assassination (1865). The Ten-Percent Plan was proclaimed on December 8, 1863, by President Abraham Lincoln whereby 10 % of the confederate voters were to be pledged as an allegiance oath to start the re-integration process to the union.  It proclaimed a full pardon and property restoration. According to Eric Foner, the plan could be viewed as a tool for shortening the war and solidifying support from the white.</w:t>
      </w:r>
    </w:p>
    <w:p w:rsidR="009F5976" w:rsidRPr="00562FB1" w:rsidRDefault="006B6A88" w:rsidP="00562FB1">
      <w:pPr>
        <w:spacing w:line="480" w:lineRule="auto"/>
        <w:rPr>
          <w:rFonts w:ascii="Times New Roman" w:hAnsi="Times New Roman" w:cs="Times New Roman"/>
          <w:sz w:val="24"/>
          <w:szCs w:val="24"/>
        </w:rPr>
      </w:pPr>
      <w:r>
        <w:rPr>
          <w:rStyle w:val="FootnoteReference"/>
          <w:rFonts w:ascii="Times New Roman" w:hAnsi="Times New Roman" w:cs="Times New Roman"/>
          <w:sz w:val="24"/>
          <w:szCs w:val="24"/>
        </w:rPr>
        <w:footnoteReference w:id="3"/>
      </w:r>
      <w:r w:rsidR="009F5976" w:rsidRPr="00562FB1">
        <w:rPr>
          <w:rFonts w:ascii="Times New Roman" w:hAnsi="Times New Roman" w:cs="Times New Roman"/>
          <w:sz w:val="24"/>
          <w:szCs w:val="24"/>
        </w:rPr>
        <w:t>The radical republicans considered the Ten-Percent Plan too humane and kind to the South and therefore passed the Wade-Davis Bill on July 2, 1864. The Bill required that 50 % of white males in the rebellious states take a loyalty oath to the union and the constitution before convening to the state constitutional abbey. The bill also demanded that African American men are given the right to vote and the right denied to anyone who was against the US. The bill was not implemented because Lincoln denied it. This angered Wade and Davis who then arraigned Lincoln to executive usurpation.</w:t>
      </w:r>
    </w:p>
    <w:p w:rsidR="009F5976" w:rsidRPr="00562FB1" w:rsidRDefault="009F5976" w:rsidP="00562FB1">
      <w:pPr>
        <w:spacing w:line="480" w:lineRule="auto"/>
        <w:rPr>
          <w:rFonts w:ascii="Times New Roman" w:hAnsi="Times New Roman" w:cs="Times New Roman"/>
          <w:sz w:val="24"/>
          <w:szCs w:val="24"/>
        </w:rPr>
      </w:pPr>
      <w:r w:rsidRPr="00562FB1">
        <w:rPr>
          <w:rFonts w:ascii="Times New Roman" w:hAnsi="Times New Roman" w:cs="Times New Roman"/>
          <w:sz w:val="24"/>
          <w:szCs w:val="24"/>
        </w:rPr>
        <w:t xml:space="preserve">The Forty-Acres and a Mule plan were issued on January 16, 1865, by General William Tecumseh Sherman whereby 40-acre plots were distributed to Black families who had been freed. Legal titles for 40-acre plots were given to African Americans and white southern union members. Most of this land was returned back to the former owners after the end of the war by President Andrew Johnson. On April 14, 1865, Lincoln was assassinated by John Wilkes Booth </w:t>
      </w:r>
      <w:r w:rsidRPr="00562FB1">
        <w:rPr>
          <w:rFonts w:ascii="Times New Roman" w:hAnsi="Times New Roman" w:cs="Times New Roman"/>
          <w:sz w:val="24"/>
          <w:szCs w:val="24"/>
        </w:rPr>
        <w:lastRenderedPageBreak/>
        <w:t>at Ford’s Theater. This followed six days after the Army belonging to General Robert E. Lee surrendered to the Army of General Ulysses Grant which led to the end of the war.</w:t>
      </w:r>
    </w:p>
    <w:p w:rsidR="009F5976" w:rsidRPr="00562FB1" w:rsidRDefault="009F5976" w:rsidP="00BB3457">
      <w:pPr>
        <w:spacing w:line="480" w:lineRule="auto"/>
        <w:jc w:val="center"/>
        <w:rPr>
          <w:rFonts w:ascii="Times New Roman" w:hAnsi="Times New Roman" w:cs="Times New Roman"/>
          <w:sz w:val="24"/>
          <w:szCs w:val="24"/>
        </w:rPr>
      </w:pPr>
      <w:r w:rsidRPr="00562FB1">
        <w:rPr>
          <w:rFonts w:ascii="Times New Roman" w:hAnsi="Times New Roman" w:cs="Times New Roman"/>
          <w:sz w:val="24"/>
          <w:szCs w:val="24"/>
        </w:rPr>
        <w:t>Presidential Reconstruction</w:t>
      </w:r>
    </w:p>
    <w:p w:rsidR="009F5976" w:rsidRPr="00562FB1" w:rsidRDefault="00567199" w:rsidP="00562FB1">
      <w:pPr>
        <w:spacing w:line="480" w:lineRule="auto"/>
        <w:rPr>
          <w:rFonts w:ascii="Times New Roman" w:hAnsi="Times New Roman" w:cs="Times New Roman"/>
          <w:sz w:val="24"/>
          <w:szCs w:val="24"/>
        </w:rPr>
      </w:pPr>
      <w:r>
        <w:rPr>
          <w:rStyle w:val="FootnoteReference"/>
          <w:rFonts w:ascii="Times New Roman" w:hAnsi="Times New Roman" w:cs="Times New Roman"/>
          <w:sz w:val="24"/>
          <w:szCs w:val="24"/>
        </w:rPr>
        <w:footnoteReference w:id="4"/>
      </w:r>
      <w:r w:rsidR="009F5976" w:rsidRPr="00562FB1">
        <w:rPr>
          <w:rFonts w:ascii="Times New Roman" w:hAnsi="Times New Roman" w:cs="Times New Roman"/>
          <w:sz w:val="24"/>
          <w:szCs w:val="24"/>
        </w:rPr>
        <w:t>Presidential reconstruction followed immediately after the death of President Lincoln whereby President Andrew Johnson and his government established reconstruction plans. These plans included Andrew Johnson’s Reconstruction Plan, the 13th Amendment, and the Black Codes. Andrew Johnson’s Reconstruction Plan was enacted on May 29, 1865, and gave pardon to southern whites who promised to be loyal to the US government except for the confederate leaders who were to accept individual pardons. The plan gave power to the southern whites to recover their property except for those enslaved who confessed to forming new governments.  However, this plan did not prevent white landowners from exploiting former slaves.</w:t>
      </w:r>
    </w:p>
    <w:p w:rsidR="009F5976" w:rsidRPr="00562FB1" w:rsidRDefault="009F5976" w:rsidP="00562FB1">
      <w:pPr>
        <w:spacing w:line="480" w:lineRule="auto"/>
        <w:rPr>
          <w:rFonts w:ascii="Times New Roman" w:hAnsi="Times New Roman" w:cs="Times New Roman"/>
          <w:sz w:val="24"/>
          <w:szCs w:val="24"/>
        </w:rPr>
      </w:pPr>
      <w:r w:rsidRPr="00562FB1">
        <w:rPr>
          <w:rFonts w:ascii="Times New Roman" w:hAnsi="Times New Roman" w:cs="Times New Roman"/>
          <w:sz w:val="24"/>
          <w:szCs w:val="24"/>
        </w:rPr>
        <w:t>On December 6, 1865, the 13th Amendment was amended and was the first of the three amendments made during reconstruction.  The approval of this amendment eliminated slavery in the US with the exception of being used as punishment. Black Codes were enacted in late 1865 by southern states to prevent any economic and social mobility that could be taken by black people. Various laws were enacted to economically subjugate blacks to their former slave-owners.</w:t>
      </w:r>
    </w:p>
    <w:p w:rsidR="009F5976" w:rsidRPr="00562FB1" w:rsidRDefault="009F5976" w:rsidP="00BB3457">
      <w:pPr>
        <w:spacing w:line="480" w:lineRule="auto"/>
        <w:jc w:val="center"/>
        <w:rPr>
          <w:rFonts w:ascii="Times New Roman" w:hAnsi="Times New Roman" w:cs="Times New Roman"/>
          <w:sz w:val="24"/>
          <w:szCs w:val="24"/>
        </w:rPr>
      </w:pPr>
      <w:r w:rsidRPr="00562FB1">
        <w:rPr>
          <w:rFonts w:ascii="Times New Roman" w:hAnsi="Times New Roman" w:cs="Times New Roman"/>
          <w:sz w:val="24"/>
          <w:szCs w:val="24"/>
        </w:rPr>
        <w:t>Racial Reconstruction</w:t>
      </w:r>
    </w:p>
    <w:p w:rsidR="009F5976" w:rsidRPr="00562FB1" w:rsidRDefault="009F5976" w:rsidP="00562FB1">
      <w:pPr>
        <w:spacing w:line="480" w:lineRule="auto"/>
        <w:rPr>
          <w:rFonts w:ascii="Times New Roman" w:hAnsi="Times New Roman" w:cs="Times New Roman"/>
          <w:sz w:val="24"/>
          <w:szCs w:val="24"/>
        </w:rPr>
      </w:pPr>
      <w:r w:rsidRPr="00562FB1">
        <w:rPr>
          <w:rFonts w:ascii="Times New Roman" w:hAnsi="Times New Roman" w:cs="Times New Roman"/>
          <w:sz w:val="24"/>
          <w:szCs w:val="24"/>
        </w:rPr>
        <w:lastRenderedPageBreak/>
        <w:t>The events of racial reconstruction included the reconstruction Act of 1867, the 14th Amendment, the 15th Amendment, the election of Hiram Revels as First Black US Senator, the Ku Klux Klan Act of 1871, and the Civil Rights Act of 1875. The reconstruction Act of 1867 was established on March 2, 1867, and defined the conditions for the readmission of rebel states. The Act proposed to divide the old confederate states into five districts except for Tennessee. The Act required every state to write new constitutions which were to be acknowledged by most of the voters. The states were also required to approve the 13th and 14th amendments after which they could have complete federal representation and recognition in Congress.</w:t>
      </w:r>
    </w:p>
    <w:p w:rsidR="009F5976" w:rsidRPr="00562FB1" w:rsidRDefault="009F5976" w:rsidP="00562FB1">
      <w:pPr>
        <w:spacing w:line="480" w:lineRule="auto"/>
        <w:rPr>
          <w:rFonts w:ascii="Times New Roman" w:hAnsi="Times New Roman" w:cs="Times New Roman"/>
          <w:sz w:val="24"/>
          <w:szCs w:val="24"/>
        </w:rPr>
      </w:pPr>
      <w:r w:rsidRPr="00562FB1">
        <w:rPr>
          <w:rFonts w:ascii="Times New Roman" w:hAnsi="Times New Roman" w:cs="Times New Roman"/>
          <w:sz w:val="24"/>
          <w:szCs w:val="24"/>
        </w:rPr>
        <w:t>The 14th amendment approved on July 9, 1868, provided citizenship to all citizens including former slaves and gave equal protection to all citizens. The amendment also gave authority to the government to discipline states that contracted the rights of the citizen to vote by decreasing their Congress representation. The 15th Amendment amended on February 3, 1868, banned states from suppressing voters in terms of color, race, or slavery. The amendment made it possible for states to equally institute the qualifications of voters to all races.</w:t>
      </w:r>
    </w:p>
    <w:p w:rsidR="009F5976" w:rsidRPr="00562FB1" w:rsidRDefault="009F5976" w:rsidP="00562FB1">
      <w:pPr>
        <w:spacing w:line="480" w:lineRule="auto"/>
        <w:rPr>
          <w:rFonts w:ascii="Times New Roman" w:hAnsi="Times New Roman" w:cs="Times New Roman"/>
          <w:sz w:val="24"/>
          <w:szCs w:val="24"/>
        </w:rPr>
      </w:pPr>
      <w:r w:rsidRPr="00562FB1">
        <w:rPr>
          <w:rFonts w:ascii="Times New Roman" w:hAnsi="Times New Roman" w:cs="Times New Roman"/>
          <w:sz w:val="24"/>
          <w:szCs w:val="24"/>
        </w:rPr>
        <w:t xml:space="preserve">On February 23, 1870, Hiram Revels was elected as the first black senator in the US and became the first African American representative in Congress. During the reconstruction process, a total of 16 African Americans worked in Congress.  </w:t>
      </w:r>
      <w:r w:rsidR="003266E1">
        <w:rPr>
          <w:rStyle w:val="FootnoteReference"/>
          <w:rFonts w:ascii="Times New Roman" w:hAnsi="Times New Roman" w:cs="Times New Roman"/>
          <w:sz w:val="24"/>
          <w:szCs w:val="24"/>
        </w:rPr>
        <w:footnoteReference w:id="5"/>
      </w:r>
      <w:r w:rsidRPr="00562FB1">
        <w:rPr>
          <w:rFonts w:ascii="Times New Roman" w:hAnsi="Times New Roman" w:cs="Times New Roman"/>
          <w:sz w:val="24"/>
          <w:szCs w:val="24"/>
        </w:rPr>
        <w:t>By 1870, there were three black men in Congress with more than 600 black men serving as state legislators. In 1875, Blanche K. Bruce became the first African American to complete a full term in the US senate.</w:t>
      </w:r>
    </w:p>
    <w:p w:rsidR="009F5976" w:rsidRPr="00562FB1" w:rsidRDefault="009F5976" w:rsidP="00562FB1">
      <w:pPr>
        <w:spacing w:line="480" w:lineRule="auto"/>
        <w:rPr>
          <w:rFonts w:ascii="Times New Roman" w:hAnsi="Times New Roman" w:cs="Times New Roman"/>
          <w:sz w:val="24"/>
          <w:szCs w:val="24"/>
        </w:rPr>
      </w:pPr>
      <w:r w:rsidRPr="00562FB1">
        <w:rPr>
          <w:rFonts w:ascii="Times New Roman" w:hAnsi="Times New Roman" w:cs="Times New Roman"/>
          <w:sz w:val="24"/>
          <w:szCs w:val="24"/>
        </w:rPr>
        <w:lastRenderedPageBreak/>
        <w:t>On April 20, 1871, the Ku Klux Klan Act of 1871 was formed to suppress the political and economic rights of blacks. The Ku Klux Klan Act of 1871 provided for federal troops to conduct arrests in South Carolina which forced close to 2000 Klansmen to escape.  On March 1, 1875, the Civil Rights Act of 1875 was enacted. The Act provided for equal treatment of African Americans in public services, accommodations, and transportation.</w:t>
      </w:r>
    </w:p>
    <w:p w:rsidR="009F5976" w:rsidRPr="00562FB1" w:rsidRDefault="009F5976" w:rsidP="00BB3457">
      <w:pPr>
        <w:spacing w:line="480" w:lineRule="auto"/>
        <w:jc w:val="center"/>
        <w:rPr>
          <w:rFonts w:ascii="Times New Roman" w:hAnsi="Times New Roman" w:cs="Times New Roman"/>
          <w:sz w:val="24"/>
          <w:szCs w:val="24"/>
        </w:rPr>
      </w:pPr>
      <w:r w:rsidRPr="00562FB1">
        <w:rPr>
          <w:rFonts w:ascii="Times New Roman" w:hAnsi="Times New Roman" w:cs="Times New Roman"/>
          <w:sz w:val="24"/>
          <w:szCs w:val="24"/>
        </w:rPr>
        <w:t>Conclusion</w:t>
      </w:r>
    </w:p>
    <w:p w:rsidR="00FF0E41" w:rsidRPr="00562FB1" w:rsidRDefault="009F5976" w:rsidP="00562FB1">
      <w:pPr>
        <w:spacing w:line="480" w:lineRule="auto"/>
        <w:rPr>
          <w:rFonts w:ascii="Times New Roman" w:hAnsi="Times New Roman" w:cs="Times New Roman"/>
          <w:sz w:val="24"/>
          <w:szCs w:val="24"/>
        </w:rPr>
      </w:pPr>
      <w:r w:rsidRPr="00562FB1">
        <w:rPr>
          <w:rFonts w:ascii="Times New Roman" w:hAnsi="Times New Roman" w:cs="Times New Roman"/>
          <w:sz w:val="24"/>
          <w:szCs w:val="24"/>
        </w:rPr>
        <w:t>April 24, 1877, marked the end of the reconstruction process after President Rutherford B. Hayes withdrew federal troops from Louisiana and South Carolina. This marked the “Compromise of 1877” and the end of reconstruction. Hayes’ victory was accepted by the Democrats and every state in the South was under their former slaves.</w:t>
      </w:r>
    </w:p>
    <w:p w:rsidR="00BB3457" w:rsidRDefault="00BB3457" w:rsidP="00562FB1">
      <w:pPr>
        <w:spacing w:line="480" w:lineRule="auto"/>
        <w:rPr>
          <w:rFonts w:ascii="Times New Roman" w:hAnsi="Times New Roman" w:cs="Times New Roman"/>
          <w:sz w:val="24"/>
          <w:szCs w:val="24"/>
        </w:rPr>
      </w:pPr>
    </w:p>
    <w:p w:rsidR="00BB3457" w:rsidRDefault="00BB3457" w:rsidP="00562FB1">
      <w:pPr>
        <w:spacing w:line="480" w:lineRule="auto"/>
        <w:rPr>
          <w:rFonts w:ascii="Times New Roman" w:hAnsi="Times New Roman" w:cs="Times New Roman"/>
          <w:sz w:val="24"/>
          <w:szCs w:val="24"/>
        </w:rPr>
      </w:pPr>
    </w:p>
    <w:p w:rsidR="00BB3457" w:rsidRDefault="00BB3457" w:rsidP="00562FB1">
      <w:pPr>
        <w:spacing w:line="480" w:lineRule="auto"/>
        <w:rPr>
          <w:rFonts w:ascii="Times New Roman" w:hAnsi="Times New Roman" w:cs="Times New Roman"/>
          <w:sz w:val="24"/>
          <w:szCs w:val="24"/>
        </w:rPr>
      </w:pPr>
    </w:p>
    <w:p w:rsidR="00BB3457" w:rsidRDefault="00BB3457" w:rsidP="00562FB1">
      <w:pPr>
        <w:spacing w:line="480" w:lineRule="auto"/>
        <w:rPr>
          <w:rFonts w:ascii="Times New Roman" w:hAnsi="Times New Roman" w:cs="Times New Roman"/>
          <w:sz w:val="24"/>
          <w:szCs w:val="24"/>
        </w:rPr>
      </w:pPr>
    </w:p>
    <w:p w:rsidR="00BB3457" w:rsidRDefault="00BB3457" w:rsidP="00562FB1">
      <w:pPr>
        <w:spacing w:line="480" w:lineRule="auto"/>
        <w:rPr>
          <w:rFonts w:ascii="Times New Roman" w:hAnsi="Times New Roman" w:cs="Times New Roman"/>
          <w:sz w:val="24"/>
          <w:szCs w:val="24"/>
        </w:rPr>
      </w:pPr>
    </w:p>
    <w:p w:rsidR="00BB3457" w:rsidRDefault="00BB3457" w:rsidP="00562FB1">
      <w:pPr>
        <w:spacing w:line="480" w:lineRule="auto"/>
        <w:rPr>
          <w:rFonts w:ascii="Times New Roman" w:hAnsi="Times New Roman" w:cs="Times New Roman"/>
          <w:sz w:val="24"/>
          <w:szCs w:val="24"/>
        </w:rPr>
      </w:pPr>
    </w:p>
    <w:p w:rsidR="00BB3457" w:rsidRDefault="00BB3457" w:rsidP="00562FB1">
      <w:pPr>
        <w:spacing w:line="480" w:lineRule="auto"/>
        <w:rPr>
          <w:rFonts w:ascii="Times New Roman" w:hAnsi="Times New Roman" w:cs="Times New Roman"/>
          <w:sz w:val="24"/>
          <w:szCs w:val="24"/>
        </w:rPr>
      </w:pPr>
    </w:p>
    <w:p w:rsidR="008B4729" w:rsidRDefault="008B4729" w:rsidP="008B4729">
      <w:pPr>
        <w:spacing w:line="480" w:lineRule="auto"/>
        <w:ind w:firstLine="0"/>
        <w:rPr>
          <w:rFonts w:ascii="Times New Roman" w:hAnsi="Times New Roman" w:cs="Times New Roman"/>
          <w:sz w:val="24"/>
          <w:szCs w:val="24"/>
        </w:rPr>
      </w:pPr>
    </w:p>
    <w:p w:rsidR="008B4729" w:rsidRDefault="008B4729" w:rsidP="008B4729">
      <w:pPr>
        <w:spacing w:line="480" w:lineRule="auto"/>
        <w:ind w:firstLine="0"/>
        <w:rPr>
          <w:rFonts w:ascii="Times New Roman" w:hAnsi="Times New Roman" w:cs="Times New Roman"/>
          <w:sz w:val="24"/>
          <w:szCs w:val="24"/>
        </w:rPr>
      </w:pPr>
    </w:p>
    <w:p w:rsidR="009B0832" w:rsidRPr="00562FB1" w:rsidRDefault="009B0832" w:rsidP="008B4729">
      <w:pPr>
        <w:spacing w:line="480" w:lineRule="auto"/>
        <w:ind w:firstLine="0"/>
        <w:jc w:val="center"/>
        <w:rPr>
          <w:rFonts w:ascii="Times New Roman" w:hAnsi="Times New Roman" w:cs="Times New Roman"/>
          <w:sz w:val="24"/>
          <w:szCs w:val="24"/>
        </w:rPr>
      </w:pPr>
      <w:r w:rsidRPr="00562FB1">
        <w:rPr>
          <w:rFonts w:ascii="Times New Roman" w:hAnsi="Times New Roman" w:cs="Times New Roman"/>
          <w:sz w:val="24"/>
          <w:szCs w:val="24"/>
        </w:rPr>
        <w:lastRenderedPageBreak/>
        <w:t>References</w:t>
      </w:r>
    </w:p>
    <w:p w:rsidR="009B0832" w:rsidRPr="00562FB1" w:rsidRDefault="00B83565" w:rsidP="00562FB1">
      <w:pPr>
        <w:spacing w:line="480" w:lineRule="auto"/>
        <w:ind w:left="720" w:hanging="720"/>
        <w:rPr>
          <w:rFonts w:ascii="Times New Roman" w:hAnsi="Times New Roman" w:cs="Times New Roman"/>
          <w:color w:val="222222"/>
          <w:sz w:val="24"/>
          <w:szCs w:val="24"/>
          <w:shd w:val="clear" w:color="auto" w:fill="FFFFFF"/>
        </w:rPr>
      </w:pPr>
      <w:r w:rsidRPr="00562FB1">
        <w:rPr>
          <w:rFonts w:ascii="Times New Roman" w:hAnsi="Times New Roman" w:cs="Times New Roman"/>
          <w:color w:val="222222"/>
          <w:sz w:val="24"/>
          <w:szCs w:val="24"/>
          <w:shd w:val="clear" w:color="auto" w:fill="FFFFFF"/>
        </w:rPr>
        <w:t>Robinson, Armstead L. "Beyond the realm of social consensus: new meanings of reconstruction for American history." </w:t>
      </w:r>
      <w:r w:rsidRPr="00562FB1">
        <w:rPr>
          <w:rFonts w:ascii="Times New Roman" w:hAnsi="Times New Roman" w:cs="Times New Roman"/>
          <w:i/>
          <w:iCs/>
          <w:color w:val="222222"/>
          <w:sz w:val="24"/>
          <w:szCs w:val="24"/>
          <w:shd w:val="clear" w:color="auto" w:fill="FFFFFF"/>
        </w:rPr>
        <w:t>The Journal of American History</w:t>
      </w:r>
      <w:r w:rsidRPr="00562FB1">
        <w:rPr>
          <w:rFonts w:ascii="Times New Roman" w:hAnsi="Times New Roman" w:cs="Times New Roman"/>
          <w:color w:val="222222"/>
          <w:sz w:val="24"/>
          <w:szCs w:val="24"/>
          <w:shd w:val="clear" w:color="auto" w:fill="FFFFFF"/>
        </w:rPr>
        <w:t> 68.2 (1981): 276-297.</w:t>
      </w:r>
    </w:p>
    <w:p w:rsidR="00B83565" w:rsidRPr="00562FB1" w:rsidRDefault="00B83565" w:rsidP="00562FB1">
      <w:pPr>
        <w:spacing w:line="480" w:lineRule="auto"/>
        <w:ind w:left="720" w:hanging="720"/>
        <w:rPr>
          <w:rFonts w:ascii="Times New Roman" w:hAnsi="Times New Roman" w:cs="Times New Roman"/>
          <w:color w:val="222222"/>
          <w:sz w:val="24"/>
          <w:szCs w:val="24"/>
          <w:shd w:val="clear" w:color="auto" w:fill="FFFFFF"/>
        </w:rPr>
      </w:pPr>
      <w:r w:rsidRPr="00562FB1">
        <w:rPr>
          <w:rFonts w:ascii="Times New Roman" w:hAnsi="Times New Roman" w:cs="Times New Roman"/>
          <w:color w:val="222222"/>
          <w:sz w:val="24"/>
          <w:szCs w:val="24"/>
          <w:shd w:val="clear" w:color="auto" w:fill="FFFFFF"/>
        </w:rPr>
        <w:t>Coffey, Walter. </w:t>
      </w:r>
      <w:r w:rsidRPr="00562FB1">
        <w:rPr>
          <w:rFonts w:ascii="Times New Roman" w:hAnsi="Times New Roman" w:cs="Times New Roman"/>
          <w:i/>
          <w:iCs/>
          <w:color w:val="222222"/>
          <w:sz w:val="24"/>
          <w:szCs w:val="24"/>
          <w:shd w:val="clear" w:color="auto" w:fill="FFFFFF"/>
        </w:rPr>
        <w:t>The Reconstruction Years</w:t>
      </w:r>
      <w:r w:rsidRPr="00562FB1">
        <w:rPr>
          <w:rFonts w:ascii="Times New Roman" w:hAnsi="Times New Roman" w:cs="Times New Roman"/>
          <w:color w:val="222222"/>
          <w:sz w:val="24"/>
          <w:szCs w:val="24"/>
          <w:shd w:val="clear" w:color="auto" w:fill="FFFFFF"/>
        </w:rPr>
        <w:t>. Author House, 2014.</w:t>
      </w:r>
    </w:p>
    <w:p w:rsidR="00B83565" w:rsidRPr="00562FB1" w:rsidRDefault="008614A9" w:rsidP="00562FB1">
      <w:pPr>
        <w:spacing w:line="480" w:lineRule="auto"/>
        <w:ind w:left="720" w:hanging="720"/>
        <w:rPr>
          <w:rFonts w:ascii="Times New Roman" w:hAnsi="Times New Roman" w:cs="Times New Roman"/>
          <w:sz w:val="24"/>
          <w:szCs w:val="24"/>
        </w:rPr>
      </w:pPr>
      <w:r w:rsidRPr="00562FB1">
        <w:rPr>
          <w:rFonts w:ascii="Times New Roman" w:hAnsi="Times New Roman" w:cs="Times New Roman"/>
          <w:color w:val="222222"/>
          <w:sz w:val="24"/>
          <w:szCs w:val="24"/>
          <w:shd w:val="clear" w:color="auto" w:fill="FFFFFF"/>
        </w:rPr>
        <w:t>Foner, Eric. "Reconstruction revisited." </w:t>
      </w:r>
      <w:r w:rsidRPr="00562FB1">
        <w:rPr>
          <w:rFonts w:ascii="Times New Roman" w:hAnsi="Times New Roman" w:cs="Times New Roman"/>
          <w:i/>
          <w:iCs/>
          <w:color w:val="222222"/>
          <w:sz w:val="24"/>
          <w:szCs w:val="24"/>
          <w:shd w:val="clear" w:color="auto" w:fill="FFFFFF"/>
        </w:rPr>
        <w:t>Reviews in American History</w:t>
      </w:r>
      <w:r w:rsidRPr="00562FB1">
        <w:rPr>
          <w:rFonts w:ascii="Times New Roman" w:hAnsi="Times New Roman" w:cs="Times New Roman"/>
          <w:color w:val="222222"/>
          <w:sz w:val="24"/>
          <w:szCs w:val="24"/>
          <w:shd w:val="clear" w:color="auto" w:fill="FFFFFF"/>
        </w:rPr>
        <w:t> 10.4 (1982): 82-100.</w:t>
      </w:r>
    </w:p>
    <w:sectPr w:rsidR="00B83565" w:rsidRPr="00562FB1" w:rsidSect="00352177">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6AA4" w:rsidRDefault="00156AA4" w:rsidP="00562FB1">
      <w:pPr>
        <w:spacing w:after="0" w:line="240" w:lineRule="auto"/>
      </w:pPr>
      <w:r>
        <w:separator/>
      </w:r>
    </w:p>
  </w:endnote>
  <w:endnote w:type="continuationSeparator" w:id="1">
    <w:p w:rsidR="00156AA4" w:rsidRDefault="00156AA4" w:rsidP="00562F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6AA4" w:rsidRDefault="00156AA4" w:rsidP="00562FB1">
      <w:pPr>
        <w:spacing w:after="0" w:line="240" w:lineRule="auto"/>
      </w:pPr>
      <w:r>
        <w:separator/>
      </w:r>
    </w:p>
  </w:footnote>
  <w:footnote w:type="continuationSeparator" w:id="1">
    <w:p w:rsidR="00156AA4" w:rsidRDefault="00156AA4" w:rsidP="00562FB1">
      <w:pPr>
        <w:spacing w:after="0" w:line="240" w:lineRule="auto"/>
      </w:pPr>
      <w:r>
        <w:continuationSeparator/>
      </w:r>
    </w:p>
  </w:footnote>
  <w:footnote w:id="2">
    <w:p w:rsidR="00523B01" w:rsidRPr="00562FB1" w:rsidRDefault="00523B01" w:rsidP="00523B01">
      <w:pPr>
        <w:spacing w:line="480" w:lineRule="auto"/>
        <w:ind w:left="720" w:hanging="720"/>
        <w:rPr>
          <w:rFonts w:ascii="Times New Roman" w:hAnsi="Times New Roman" w:cs="Times New Roman"/>
          <w:color w:val="222222"/>
          <w:sz w:val="24"/>
          <w:szCs w:val="24"/>
          <w:shd w:val="clear" w:color="auto" w:fill="FFFFFF"/>
        </w:rPr>
      </w:pPr>
      <w:r>
        <w:rPr>
          <w:rStyle w:val="FootnoteReference"/>
        </w:rPr>
        <w:footnoteRef/>
      </w:r>
      <w:r>
        <w:t xml:space="preserve"> </w:t>
      </w:r>
      <w:r w:rsidRPr="00562FB1">
        <w:rPr>
          <w:rFonts w:ascii="Times New Roman" w:hAnsi="Times New Roman" w:cs="Times New Roman"/>
          <w:color w:val="222222"/>
          <w:sz w:val="24"/>
          <w:szCs w:val="24"/>
          <w:shd w:val="clear" w:color="auto" w:fill="FFFFFF"/>
        </w:rPr>
        <w:t>Robinson, Armstead L. "Beyond the realm of social consensus: new meanings of reconstruction for American history." </w:t>
      </w:r>
      <w:r w:rsidRPr="00562FB1">
        <w:rPr>
          <w:rFonts w:ascii="Times New Roman" w:hAnsi="Times New Roman" w:cs="Times New Roman"/>
          <w:i/>
          <w:iCs/>
          <w:color w:val="222222"/>
          <w:sz w:val="24"/>
          <w:szCs w:val="24"/>
          <w:shd w:val="clear" w:color="auto" w:fill="FFFFFF"/>
        </w:rPr>
        <w:t>The Journal of American History</w:t>
      </w:r>
      <w:r w:rsidR="00CB5347">
        <w:rPr>
          <w:rFonts w:ascii="Times New Roman" w:hAnsi="Times New Roman" w:cs="Times New Roman"/>
          <w:color w:val="222222"/>
          <w:sz w:val="24"/>
          <w:szCs w:val="24"/>
          <w:shd w:val="clear" w:color="auto" w:fill="FFFFFF"/>
        </w:rPr>
        <w:t> 68.2 (1981): 276</w:t>
      </w:r>
    </w:p>
    <w:p w:rsidR="00523B01" w:rsidRDefault="00523B01">
      <w:pPr>
        <w:pStyle w:val="FootnoteText"/>
      </w:pPr>
    </w:p>
  </w:footnote>
  <w:footnote w:id="3">
    <w:p w:rsidR="006B6A88" w:rsidRPr="00562FB1" w:rsidRDefault="006B6A88" w:rsidP="006B6A88">
      <w:pPr>
        <w:spacing w:line="480" w:lineRule="auto"/>
        <w:ind w:left="720" w:hanging="720"/>
        <w:rPr>
          <w:rFonts w:ascii="Times New Roman" w:hAnsi="Times New Roman" w:cs="Times New Roman"/>
          <w:color w:val="222222"/>
          <w:sz w:val="24"/>
          <w:szCs w:val="24"/>
          <w:shd w:val="clear" w:color="auto" w:fill="FFFFFF"/>
        </w:rPr>
      </w:pPr>
      <w:r>
        <w:rPr>
          <w:rStyle w:val="FootnoteReference"/>
        </w:rPr>
        <w:footnoteRef/>
      </w:r>
      <w:r>
        <w:t xml:space="preserve"> </w:t>
      </w:r>
      <w:r w:rsidRPr="00562FB1">
        <w:rPr>
          <w:rFonts w:ascii="Times New Roman" w:hAnsi="Times New Roman" w:cs="Times New Roman"/>
          <w:color w:val="222222"/>
          <w:sz w:val="24"/>
          <w:szCs w:val="24"/>
          <w:shd w:val="clear" w:color="auto" w:fill="FFFFFF"/>
        </w:rPr>
        <w:t>Coffey, Walter. </w:t>
      </w:r>
      <w:r w:rsidRPr="00562FB1">
        <w:rPr>
          <w:rFonts w:ascii="Times New Roman" w:hAnsi="Times New Roman" w:cs="Times New Roman"/>
          <w:i/>
          <w:iCs/>
          <w:color w:val="222222"/>
          <w:sz w:val="24"/>
          <w:szCs w:val="24"/>
          <w:shd w:val="clear" w:color="auto" w:fill="FFFFFF"/>
        </w:rPr>
        <w:t>The Reconstruction Years</w:t>
      </w:r>
      <w:r w:rsidRPr="00562FB1">
        <w:rPr>
          <w:rFonts w:ascii="Times New Roman" w:hAnsi="Times New Roman" w:cs="Times New Roman"/>
          <w:color w:val="222222"/>
          <w:sz w:val="24"/>
          <w:szCs w:val="24"/>
          <w:shd w:val="clear" w:color="auto" w:fill="FFFFFF"/>
        </w:rPr>
        <w:t>. Author House, 2014.</w:t>
      </w:r>
    </w:p>
    <w:p w:rsidR="006B6A88" w:rsidRDefault="006B6A88">
      <w:pPr>
        <w:pStyle w:val="FootnoteText"/>
      </w:pPr>
    </w:p>
  </w:footnote>
  <w:footnote w:id="4">
    <w:p w:rsidR="00567199" w:rsidRPr="00562FB1" w:rsidRDefault="00567199" w:rsidP="00567199">
      <w:pPr>
        <w:spacing w:line="480" w:lineRule="auto"/>
        <w:ind w:left="720" w:hanging="720"/>
        <w:rPr>
          <w:rFonts w:ascii="Times New Roman" w:hAnsi="Times New Roman" w:cs="Times New Roman"/>
          <w:sz w:val="24"/>
          <w:szCs w:val="24"/>
        </w:rPr>
      </w:pPr>
      <w:r>
        <w:rPr>
          <w:rStyle w:val="FootnoteReference"/>
        </w:rPr>
        <w:footnoteRef/>
      </w:r>
      <w:r>
        <w:t xml:space="preserve"> </w:t>
      </w:r>
      <w:r w:rsidRPr="00562FB1">
        <w:rPr>
          <w:rFonts w:ascii="Times New Roman" w:hAnsi="Times New Roman" w:cs="Times New Roman"/>
          <w:color w:val="222222"/>
          <w:sz w:val="24"/>
          <w:szCs w:val="24"/>
          <w:shd w:val="clear" w:color="auto" w:fill="FFFFFF"/>
        </w:rPr>
        <w:t>Foner, Eric. "Reconstruction revisited." </w:t>
      </w:r>
      <w:r w:rsidRPr="00562FB1">
        <w:rPr>
          <w:rFonts w:ascii="Times New Roman" w:hAnsi="Times New Roman" w:cs="Times New Roman"/>
          <w:i/>
          <w:iCs/>
          <w:color w:val="222222"/>
          <w:sz w:val="24"/>
          <w:szCs w:val="24"/>
          <w:shd w:val="clear" w:color="auto" w:fill="FFFFFF"/>
        </w:rPr>
        <w:t>Reviews in American History</w:t>
      </w:r>
      <w:r w:rsidR="00CB5347">
        <w:rPr>
          <w:rFonts w:ascii="Times New Roman" w:hAnsi="Times New Roman" w:cs="Times New Roman"/>
          <w:color w:val="222222"/>
          <w:sz w:val="24"/>
          <w:szCs w:val="24"/>
          <w:shd w:val="clear" w:color="auto" w:fill="FFFFFF"/>
        </w:rPr>
        <w:t> 10.4 (1982): 84</w:t>
      </w:r>
    </w:p>
    <w:p w:rsidR="00567199" w:rsidRDefault="00567199">
      <w:pPr>
        <w:pStyle w:val="FootnoteText"/>
      </w:pPr>
    </w:p>
  </w:footnote>
  <w:footnote w:id="5">
    <w:p w:rsidR="003266E1" w:rsidRPr="00562FB1" w:rsidRDefault="003266E1" w:rsidP="003266E1">
      <w:pPr>
        <w:spacing w:line="480" w:lineRule="auto"/>
        <w:ind w:left="720" w:hanging="720"/>
        <w:rPr>
          <w:rFonts w:ascii="Times New Roman" w:hAnsi="Times New Roman" w:cs="Times New Roman"/>
          <w:color w:val="222222"/>
          <w:sz w:val="24"/>
          <w:szCs w:val="24"/>
          <w:shd w:val="clear" w:color="auto" w:fill="FFFFFF"/>
        </w:rPr>
      </w:pPr>
      <w:r>
        <w:rPr>
          <w:rStyle w:val="FootnoteReference"/>
        </w:rPr>
        <w:footnoteRef/>
      </w:r>
      <w:r>
        <w:t xml:space="preserve"> </w:t>
      </w:r>
      <w:r w:rsidRPr="00562FB1">
        <w:rPr>
          <w:rFonts w:ascii="Times New Roman" w:hAnsi="Times New Roman" w:cs="Times New Roman"/>
          <w:color w:val="222222"/>
          <w:sz w:val="24"/>
          <w:szCs w:val="24"/>
          <w:shd w:val="clear" w:color="auto" w:fill="FFFFFF"/>
        </w:rPr>
        <w:t>Robinson, Armstead L. "Beyond the realm of social consensus: new meanings of reconstruction for American history." </w:t>
      </w:r>
      <w:r w:rsidRPr="00562FB1">
        <w:rPr>
          <w:rFonts w:ascii="Times New Roman" w:hAnsi="Times New Roman" w:cs="Times New Roman"/>
          <w:i/>
          <w:iCs/>
          <w:color w:val="222222"/>
          <w:sz w:val="24"/>
          <w:szCs w:val="24"/>
          <w:shd w:val="clear" w:color="auto" w:fill="FFFFFF"/>
        </w:rPr>
        <w:t>The Journal of American History</w:t>
      </w:r>
      <w:r w:rsidR="002419AD">
        <w:rPr>
          <w:rFonts w:ascii="Times New Roman" w:hAnsi="Times New Roman" w:cs="Times New Roman"/>
          <w:color w:val="222222"/>
          <w:sz w:val="24"/>
          <w:szCs w:val="24"/>
          <w:shd w:val="clear" w:color="auto" w:fill="FFFFFF"/>
        </w:rPr>
        <w:t> 68.2 (1981): 28</w:t>
      </w:r>
      <w:r w:rsidRPr="00562FB1">
        <w:rPr>
          <w:rFonts w:ascii="Times New Roman" w:hAnsi="Times New Roman" w:cs="Times New Roman"/>
          <w:color w:val="222222"/>
          <w:sz w:val="24"/>
          <w:szCs w:val="24"/>
          <w:shd w:val="clear" w:color="auto" w:fill="FFFFFF"/>
        </w:rPr>
        <w:t>7.</w:t>
      </w:r>
    </w:p>
    <w:p w:rsidR="003266E1" w:rsidRDefault="003266E1">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67417"/>
      <w:docPartObj>
        <w:docPartGallery w:val="Page Numbers (Top of Page)"/>
        <w:docPartUnique/>
      </w:docPartObj>
    </w:sdtPr>
    <w:sdtContent>
      <w:p w:rsidR="00562FB1" w:rsidRDefault="00562FB1">
        <w:pPr>
          <w:pStyle w:val="Header"/>
          <w:jc w:val="right"/>
        </w:pPr>
        <w:r>
          <w:t xml:space="preserve">Reconstruction </w:t>
        </w:r>
        <w:fldSimple w:instr=" PAGE   \* MERGEFORMAT ">
          <w:r w:rsidR="008B4729">
            <w:rPr>
              <w:noProof/>
            </w:rPr>
            <w:t>6</w:t>
          </w:r>
        </w:fldSimple>
      </w:p>
    </w:sdtContent>
  </w:sdt>
  <w:p w:rsidR="00562FB1" w:rsidRDefault="00562FB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D140B"/>
    <w:rsid w:val="00010175"/>
    <w:rsid w:val="00030FC2"/>
    <w:rsid w:val="00033F26"/>
    <w:rsid w:val="0004066F"/>
    <w:rsid w:val="0004077E"/>
    <w:rsid w:val="0006164F"/>
    <w:rsid w:val="00080467"/>
    <w:rsid w:val="000928BD"/>
    <w:rsid w:val="000A26EC"/>
    <w:rsid w:val="000B299B"/>
    <w:rsid w:val="000C48D0"/>
    <w:rsid w:val="000C5325"/>
    <w:rsid w:val="000E1FB3"/>
    <w:rsid w:val="000E6FE7"/>
    <w:rsid w:val="000F02A6"/>
    <w:rsid w:val="000F39F3"/>
    <w:rsid w:val="000F7855"/>
    <w:rsid w:val="00103A5B"/>
    <w:rsid w:val="00111D7C"/>
    <w:rsid w:val="00113616"/>
    <w:rsid w:val="001202FD"/>
    <w:rsid w:val="00143998"/>
    <w:rsid w:val="00156AA4"/>
    <w:rsid w:val="0017139C"/>
    <w:rsid w:val="00174EBE"/>
    <w:rsid w:val="00176BF2"/>
    <w:rsid w:val="00194E53"/>
    <w:rsid w:val="001A1293"/>
    <w:rsid w:val="001B18DF"/>
    <w:rsid w:val="001B57D7"/>
    <w:rsid w:val="001C49E4"/>
    <w:rsid w:val="001E76BA"/>
    <w:rsid w:val="001F3895"/>
    <w:rsid w:val="001F6825"/>
    <w:rsid w:val="00200B85"/>
    <w:rsid w:val="00206E46"/>
    <w:rsid w:val="00230538"/>
    <w:rsid w:val="00232B9E"/>
    <w:rsid w:val="00241939"/>
    <w:rsid w:val="002419AD"/>
    <w:rsid w:val="002474B0"/>
    <w:rsid w:val="0025065C"/>
    <w:rsid w:val="00253209"/>
    <w:rsid w:val="002557AF"/>
    <w:rsid w:val="002650F8"/>
    <w:rsid w:val="00265AA6"/>
    <w:rsid w:val="00281D6D"/>
    <w:rsid w:val="00282DD1"/>
    <w:rsid w:val="00287049"/>
    <w:rsid w:val="00290EB7"/>
    <w:rsid w:val="00293015"/>
    <w:rsid w:val="002936D2"/>
    <w:rsid w:val="00293FF4"/>
    <w:rsid w:val="0029759A"/>
    <w:rsid w:val="00297E65"/>
    <w:rsid w:val="002A5871"/>
    <w:rsid w:val="002B6261"/>
    <w:rsid w:val="002C33F5"/>
    <w:rsid w:val="002C7925"/>
    <w:rsid w:val="002D2CB4"/>
    <w:rsid w:val="002D2DA7"/>
    <w:rsid w:val="002E1C3A"/>
    <w:rsid w:val="002E1D25"/>
    <w:rsid w:val="002E36A7"/>
    <w:rsid w:val="002E551B"/>
    <w:rsid w:val="002F5077"/>
    <w:rsid w:val="003053E7"/>
    <w:rsid w:val="003266E1"/>
    <w:rsid w:val="0032767E"/>
    <w:rsid w:val="00352177"/>
    <w:rsid w:val="0035404D"/>
    <w:rsid w:val="003705F0"/>
    <w:rsid w:val="00371D54"/>
    <w:rsid w:val="003820A0"/>
    <w:rsid w:val="00395D79"/>
    <w:rsid w:val="003A7BF9"/>
    <w:rsid w:val="003C581A"/>
    <w:rsid w:val="003D2447"/>
    <w:rsid w:val="003D470F"/>
    <w:rsid w:val="003D554A"/>
    <w:rsid w:val="003E429F"/>
    <w:rsid w:val="003E4EBE"/>
    <w:rsid w:val="003E6DBE"/>
    <w:rsid w:val="00414F7B"/>
    <w:rsid w:val="0045740E"/>
    <w:rsid w:val="00480BC0"/>
    <w:rsid w:val="00497893"/>
    <w:rsid w:val="004A1BB4"/>
    <w:rsid w:val="004B5674"/>
    <w:rsid w:val="004C79B7"/>
    <w:rsid w:val="004D79D2"/>
    <w:rsid w:val="004E34C5"/>
    <w:rsid w:val="004F77E2"/>
    <w:rsid w:val="00503C85"/>
    <w:rsid w:val="0051367B"/>
    <w:rsid w:val="00523B01"/>
    <w:rsid w:val="005342B2"/>
    <w:rsid w:val="005372F8"/>
    <w:rsid w:val="00541F3D"/>
    <w:rsid w:val="00545334"/>
    <w:rsid w:val="00547D1A"/>
    <w:rsid w:val="00552D4A"/>
    <w:rsid w:val="00553607"/>
    <w:rsid w:val="00562FB1"/>
    <w:rsid w:val="00567199"/>
    <w:rsid w:val="00583C51"/>
    <w:rsid w:val="00585AA9"/>
    <w:rsid w:val="005A02E0"/>
    <w:rsid w:val="005A09AF"/>
    <w:rsid w:val="005A5498"/>
    <w:rsid w:val="005B1C27"/>
    <w:rsid w:val="005C0DC0"/>
    <w:rsid w:val="005D1CC2"/>
    <w:rsid w:val="005D6BCD"/>
    <w:rsid w:val="005E0C47"/>
    <w:rsid w:val="005E1281"/>
    <w:rsid w:val="00613004"/>
    <w:rsid w:val="00626516"/>
    <w:rsid w:val="00627185"/>
    <w:rsid w:val="006278C9"/>
    <w:rsid w:val="00637178"/>
    <w:rsid w:val="006428F1"/>
    <w:rsid w:val="0065643B"/>
    <w:rsid w:val="00660B3E"/>
    <w:rsid w:val="00671CDC"/>
    <w:rsid w:val="00677659"/>
    <w:rsid w:val="006B0924"/>
    <w:rsid w:val="006B28CE"/>
    <w:rsid w:val="006B4C60"/>
    <w:rsid w:val="006B6A88"/>
    <w:rsid w:val="006B7344"/>
    <w:rsid w:val="006C0826"/>
    <w:rsid w:val="006C4C51"/>
    <w:rsid w:val="006C577C"/>
    <w:rsid w:val="006F2B4B"/>
    <w:rsid w:val="007117AD"/>
    <w:rsid w:val="007228FB"/>
    <w:rsid w:val="00733C8F"/>
    <w:rsid w:val="007354B2"/>
    <w:rsid w:val="00736975"/>
    <w:rsid w:val="00746E0A"/>
    <w:rsid w:val="0077321F"/>
    <w:rsid w:val="007810F8"/>
    <w:rsid w:val="007811F3"/>
    <w:rsid w:val="00783EF1"/>
    <w:rsid w:val="00784035"/>
    <w:rsid w:val="007903FB"/>
    <w:rsid w:val="00797DC2"/>
    <w:rsid w:val="007A4AE8"/>
    <w:rsid w:val="007A5440"/>
    <w:rsid w:val="007B1AA2"/>
    <w:rsid w:val="007E6422"/>
    <w:rsid w:val="007F0CC9"/>
    <w:rsid w:val="007F194B"/>
    <w:rsid w:val="007F5223"/>
    <w:rsid w:val="00806E0C"/>
    <w:rsid w:val="008121BD"/>
    <w:rsid w:val="00837E06"/>
    <w:rsid w:val="008614A9"/>
    <w:rsid w:val="00863DEB"/>
    <w:rsid w:val="0087420D"/>
    <w:rsid w:val="008800DD"/>
    <w:rsid w:val="0088392E"/>
    <w:rsid w:val="0089444A"/>
    <w:rsid w:val="00895E88"/>
    <w:rsid w:val="00896AC1"/>
    <w:rsid w:val="008A6692"/>
    <w:rsid w:val="008A69A1"/>
    <w:rsid w:val="008B2861"/>
    <w:rsid w:val="008B4729"/>
    <w:rsid w:val="008C05F8"/>
    <w:rsid w:val="008D140B"/>
    <w:rsid w:val="008E6E66"/>
    <w:rsid w:val="00902EFE"/>
    <w:rsid w:val="00915A67"/>
    <w:rsid w:val="00920C75"/>
    <w:rsid w:val="009233A3"/>
    <w:rsid w:val="00924134"/>
    <w:rsid w:val="00927334"/>
    <w:rsid w:val="0093626D"/>
    <w:rsid w:val="00954296"/>
    <w:rsid w:val="009543EC"/>
    <w:rsid w:val="00961C18"/>
    <w:rsid w:val="00980E5E"/>
    <w:rsid w:val="009A1FBA"/>
    <w:rsid w:val="009A3120"/>
    <w:rsid w:val="009A7FC8"/>
    <w:rsid w:val="009B0832"/>
    <w:rsid w:val="009D6368"/>
    <w:rsid w:val="009F5976"/>
    <w:rsid w:val="00A003B2"/>
    <w:rsid w:val="00A21AA4"/>
    <w:rsid w:val="00A25596"/>
    <w:rsid w:val="00A2767F"/>
    <w:rsid w:val="00A40457"/>
    <w:rsid w:val="00A421C8"/>
    <w:rsid w:val="00A55BD0"/>
    <w:rsid w:val="00A570EF"/>
    <w:rsid w:val="00A647AE"/>
    <w:rsid w:val="00A71BC5"/>
    <w:rsid w:val="00A821B4"/>
    <w:rsid w:val="00A852AA"/>
    <w:rsid w:val="00A956C2"/>
    <w:rsid w:val="00AA18FA"/>
    <w:rsid w:val="00AA3C9B"/>
    <w:rsid w:val="00AA4C4B"/>
    <w:rsid w:val="00AB126E"/>
    <w:rsid w:val="00AB7481"/>
    <w:rsid w:val="00AB7E4B"/>
    <w:rsid w:val="00AD78C1"/>
    <w:rsid w:val="00AF040C"/>
    <w:rsid w:val="00AF74EB"/>
    <w:rsid w:val="00B20B1F"/>
    <w:rsid w:val="00B25822"/>
    <w:rsid w:val="00B46B8A"/>
    <w:rsid w:val="00B74F35"/>
    <w:rsid w:val="00B83565"/>
    <w:rsid w:val="00B85E0C"/>
    <w:rsid w:val="00B96DC6"/>
    <w:rsid w:val="00BA03EA"/>
    <w:rsid w:val="00BB2BB0"/>
    <w:rsid w:val="00BB2E5D"/>
    <w:rsid w:val="00BB3457"/>
    <w:rsid w:val="00BB760A"/>
    <w:rsid w:val="00BD17A4"/>
    <w:rsid w:val="00BD23A7"/>
    <w:rsid w:val="00BD5C09"/>
    <w:rsid w:val="00BD70F9"/>
    <w:rsid w:val="00C05EDB"/>
    <w:rsid w:val="00C22318"/>
    <w:rsid w:val="00C3554E"/>
    <w:rsid w:val="00C40D87"/>
    <w:rsid w:val="00C4687A"/>
    <w:rsid w:val="00C47E9E"/>
    <w:rsid w:val="00C53D16"/>
    <w:rsid w:val="00C62D62"/>
    <w:rsid w:val="00C65597"/>
    <w:rsid w:val="00C65CF1"/>
    <w:rsid w:val="00C71F83"/>
    <w:rsid w:val="00C83237"/>
    <w:rsid w:val="00C91066"/>
    <w:rsid w:val="00C9637D"/>
    <w:rsid w:val="00CA168B"/>
    <w:rsid w:val="00CA4BF7"/>
    <w:rsid w:val="00CA755D"/>
    <w:rsid w:val="00CB522D"/>
    <w:rsid w:val="00CB5347"/>
    <w:rsid w:val="00CC5A09"/>
    <w:rsid w:val="00CD5F5E"/>
    <w:rsid w:val="00CE025C"/>
    <w:rsid w:val="00CE383E"/>
    <w:rsid w:val="00CE4683"/>
    <w:rsid w:val="00CF4CC3"/>
    <w:rsid w:val="00D02744"/>
    <w:rsid w:val="00D056CD"/>
    <w:rsid w:val="00D10690"/>
    <w:rsid w:val="00D11A00"/>
    <w:rsid w:val="00D2280E"/>
    <w:rsid w:val="00D31361"/>
    <w:rsid w:val="00D60E7B"/>
    <w:rsid w:val="00D61139"/>
    <w:rsid w:val="00D6696C"/>
    <w:rsid w:val="00D67836"/>
    <w:rsid w:val="00D73A3A"/>
    <w:rsid w:val="00D74792"/>
    <w:rsid w:val="00D8527B"/>
    <w:rsid w:val="00D9037D"/>
    <w:rsid w:val="00DA1D17"/>
    <w:rsid w:val="00DA1EE3"/>
    <w:rsid w:val="00DC7A6A"/>
    <w:rsid w:val="00DD30C3"/>
    <w:rsid w:val="00DD5A5B"/>
    <w:rsid w:val="00DF2AAE"/>
    <w:rsid w:val="00DF7EF6"/>
    <w:rsid w:val="00E0685C"/>
    <w:rsid w:val="00E2438A"/>
    <w:rsid w:val="00E2495F"/>
    <w:rsid w:val="00E27336"/>
    <w:rsid w:val="00E3135A"/>
    <w:rsid w:val="00E3413D"/>
    <w:rsid w:val="00E66CFC"/>
    <w:rsid w:val="00E72560"/>
    <w:rsid w:val="00E74236"/>
    <w:rsid w:val="00E76151"/>
    <w:rsid w:val="00E8119B"/>
    <w:rsid w:val="00E82265"/>
    <w:rsid w:val="00E84907"/>
    <w:rsid w:val="00E8566B"/>
    <w:rsid w:val="00E9737D"/>
    <w:rsid w:val="00EA203F"/>
    <w:rsid w:val="00EA4E25"/>
    <w:rsid w:val="00EC40F7"/>
    <w:rsid w:val="00EE600F"/>
    <w:rsid w:val="00F136C4"/>
    <w:rsid w:val="00F24ADF"/>
    <w:rsid w:val="00F31CD6"/>
    <w:rsid w:val="00F33C38"/>
    <w:rsid w:val="00F418B9"/>
    <w:rsid w:val="00F6568D"/>
    <w:rsid w:val="00F658F0"/>
    <w:rsid w:val="00F65C7A"/>
    <w:rsid w:val="00F65F78"/>
    <w:rsid w:val="00F664F9"/>
    <w:rsid w:val="00FA00E1"/>
    <w:rsid w:val="00FF0BA9"/>
    <w:rsid w:val="00FF0E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B85"/>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2F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FB1"/>
  </w:style>
  <w:style w:type="paragraph" w:styleId="Footer">
    <w:name w:val="footer"/>
    <w:basedOn w:val="Normal"/>
    <w:link w:val="FooterChar"/>
    <w:uiPriority w:val="99"/>
    <w:semiHidden/>
    <w:unhideWhenUsed/>
    <w:rsid w:val="00562FB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62FB1"/>
  </w:style>
  <w:style w:type="paragraph" w:styleId="FootnoteText">
    <w:name w:val="footnote text"/>
    <w:basedOn w:val="Normal"/>
    <w:link w:val="FootnoteTextChar"/>
    <w:uiPriority w:val="99"/>
    <w:semiHidden/>
    <w:unhideWhenUsed/>
    <w:rsid w:val="00523B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3B01"/>
    <w:rPr>
      <w:sz w:val="20"/>
      <w:szCs w:val="20"/>
    </w:rPr>
  </w:style>
  <w:style w:type="character" w:styleId="FootnoteReference">
    <w:name w:val="footnote reference"/>
    <w:basedOn w:val="DefaultParagraphFont"/>
    <w:uiPriority w:val="99"/>
    <w:semiHidden/>
    <w:unhideWhenUsed/>
    <w:rsid w:val="00523B01"/>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63710-C00A-436F-BDC0-75ED34E44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6</Pages>
  <Words>984</Words>
  <Characters>5610</Characters>
  <Application>Microsoft Office Word</Application>
  <DocSecurity>0</DocSecurity>
  <Lines>46</Lines>
  <Paragraphs>13</Paragraphs>
  <ScaleCrop>false</ScaleCrop>
  <Company/>
  <LinksUpToDate>false</LinksUpToDate>
  <CharactersWithSpaces>6581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306</cp:revision>
  <dcterms:created xsi:type="dcterms:W3CDTF">2021-07-04T19:49:00Z</dcterms:created>
  <dcterms:modified xsi:type="dcterms:W3CDTF">2021-07-05T00:21:00Z</dcterms:modified>
</cp:coreProperties>
</file>